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845B1F" w:rsidRDefault="003E6F53" w:rsidP="003E6F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E6F53">
        <w:rPr>
          <w:rFonts w:ascii="Times New Roman" w:hAnsi="Times New Roman" w:cs="Times New Roman"/>
          <w:sz w:val="28"/>
          <w:szCs w:val="28"/>
        </w:rPr>
        <w:t xml:space="preserve"> МЕЖДУНАРОДНЫЙ ФЕСТИВАЛЬ-КОНКУРС ДЕТСКОГО И ЮНОШЕСКОГО ТВОРЧЕСТВА </w:t>
      </w:r>
      <w:r>
        <w:rPr>
          <w:rFonts w:ascii="Times New Roman" w:hAnsi="Times New Roman" w:cs="Times New Roman"/>
          <w:sz w:val="28"/>
          <w:szCs w:val="28"/>
        </w:rPr>
        <w:t>«ЗВЕЗДНЫЙ ДОЖДЬ»</w:t>
      </w:r>
    </w:p>
    <w:p w:rsidR="003E6F53" w:rsidRDefault="003E6F53" w:rsidP="003E6F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E6F53" w:rsidTr="003E6F53">
        <w:tc>
          <w:tcPr>
            <w:tcW w:w="4785" w:type="dxa"/>
          </w:tcPr>
          <w:p w:rsidR="003E6F53" w:rsidRDefault="00CD23E0" w:rsidP="003E6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ТЕРТЫШНИКОВА ОЛЕСЯ </w:t>
            </w:r>
          </w:p>
          <w:p w:rsidR="002D6140" w:rsidRDefault="002D6140" w:rsidP="003E6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23E0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Селезнева Е.Ю., </w:t>
            </w:r>
          </w:p>
          <w:p w:rsidR="00CD23E0" w:rsidRDefault="002D6140" w:rsidP="003E6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Бережная Т.Ю.</w:t>
            </w:r>
          </w:p>
        </w:tc>
        <w:tc>
          <w:tcPr>
            <w:tcW w:w="4786" w:type="dxa"/>
          </w:tcPr>
          <w:p w:rsidR="003E6F53" w:rsidRPr="00CD23E0" w:rsidRDefault="00CD23E0" w:rsidP="003E6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I степени в номинации академический вокал</w:t>
            </w:r>
          </w:p>
        </w:tc>
      </w:tr>
      <w:tr w:rsidR="00CD23E0" w:rsidTr="003E6F53">
        <w:tc>
          <w:tcPr>
            <w:tcW w:w="4785" w:type="dxa"/>
          </w:tcPr>
          <w:p w:rsidR="00CD23E0" w:rsidRDefault="00CD23E0" w:rsidP="003E6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«ТВИКС»  </w:t>
            </w:r>
          </w:p>
          <w:p w:rsidR="00CD23E0" w:rsidRDefault="00CD23E0" w:rsidP="003E6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Смирнова Анастасия</w:t>
            </w:r>
          </w:p>
          <w:p w:rsidR="002D6140" w:rsidRDefault="002D6140" w:rsidP="003E6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Селезнева Е.Ю.</w:t>
            </w:r>
          </w:p>
        </w:tc>
        <w:tc>
          <w:tcPr>
            <w:tcW w:w="4786" w:type="dxa"/>
          </w:tcPr>
          <w:p w:rsidR="00CD23E0" w:rsidRPr="002D6140" w:rsidRDefault="002D6140" w:rsidP="003E6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I степени в номинации эстрадный вокал</w:t>
            </w:r>
          </w:p>
        </w:tc>
      </w:tr>
      <w:tr w:rsidR="00CD23E0" w:rsidTr="003E6F53">
        <w:tc>
          <w:tcPr>
            <w:tcW w:w="4785" w:type="dxa"/>
          </w:tcPr>
          <w:p w:rsidR="00CD23E0" w:rsidRDefault="00CD23E0" w:rsidP="003E6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АНАСТАСИЯ</w:t>
            </w:r>
          </w:p>
          <w:p w:rsidR="002D6140" w:rsidRDefault="002D6140" w:rsidP="003E6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Селезнева Е.Ю.</w:t>
            </w:r>
          </w:p>
        </w:tc>
        <w:tc>
          <w:tcPr>
            <w:tcW w:w="4786" w:type="dxa"/>
          </w:tcPr>
          <w:p w:rsidR="00CD23E0" w:rsidRPr="002D6140" w:rsidRDefault="002D6140" w:rsidP="003E6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III степени в номинации эстрадный вокал</w:t>
            </w:r>
          </w:p>
        </w:tc>
      </w:tr>
      <w:tr w:rsidR="00CD23E0" w:rsidTr="003E6F53">
        <w:tc>
          <w:tcPr>
            <w:tcW w:w="4785" w:type="dxa"/>
          </w:tcPr>
          <w:p w:rsidR="00CD23E0" w:rsidRDefault="00CD23E0" w:rsidP="003E6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СМАТЧЕНКО ЕКАТЕРИНА</w:t>
            </w:r>
          </w:p>
          <w:p w:rsidR="002D6140" w:rsidRDefault="002D6140" w:rsidP="003E6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Ковалева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D6140" w:rsidRDefault="002D6140" w:rsidP="003E6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Бережная Т.Ю.</w:t>
            </w:r>
          </w:p>
        </w:tc>
        <w:tc>
          <w:tcPr>
            <w:tcW w:w="4786" w:type="dxa"/>
          </w:tcPr>
          <w:p w:rsidR="00CD23E0" w:rsidRPr="002D6140" w:rsidRDefault="002D6140" w:rsidP="003E6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II степени в номинации академический вокал</w:t>
            </w:r>
          </w:p>
        </w:tc>
      </w:tr>
      <w:tr w:rsidR="00CD23E0" w:rsidTr="003E6F53">
        <w:tc>
          <w:tcPr>
            <w:tcW w:w="4785" w:type="dxa"/>
          </w:tcPr>
          <w:p w:rsidR="00CD23E0" w:rsidRDefault="00CD23E0" w:rsidP="003E6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ДУДЧЕНКО ДАРЬЯ</w:t>
            </w:r>
          </w:p>
          <w:p w:rsidR="002D6140" w:rsidRDefault="002D6140" w:rsidP="003E6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2D6140" w:rsidRDefault="002D6140" w:rsidP="003E6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Лобода А.Ю.</w:t>
            </w:r>
          </w:p>
        </w:tc>
        <w:tc>
          <w:tcPr>
            <w:tcW w:w="4786" w:type="dxa"/>
          </w:tcPr>
          <w:p w:rsidR="00CD23E0" w:rsidRPr="002D6140" w:rsidRDefault="002D6140" w:rsidP="003E6F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</w:tr>
    </w:tbl>
    <w:p w:rsidR="003E6F53" w:rsidRPr="003E6F53" w:rsidRDefault="003E6F53" w:rsidP="003E6F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E6F53" w:rsidRPr="003E6F53" w:rsidSect="0084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E6F53"/>
    <w:rsid w:val="002D6140"/>
    <w:rsid w:val="003E6F53"/>
    <w:rsid w:val="00845B1F"/>
    <w:rsid w:val="00CD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F53"/>
    <w:pPr>
      <w:spacing w:after="0" w:line="240" w:lineRule="auto"/>
    </w:pPr>
  </w:style>
  <w:style w:type="table" w:styleId="a4">
    <w:name w:val="Table Grid"/>
    <w:basedOn w:val="a1"/>
    <w:uiPriority w:val="59"/>
    <w:rsid w:val="003E6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 Л.П.</dc:creator>
  <cp:lastModifiedBy>Булах Л.П.</cp:lastModifiedBy>
  <cp:revision>1</cp:revision>
  <dcterms:created xsi:type="dcterms:W3CDTF">2014-04-09T11:32:00Z</dcterms:created>
  <dcterms:modified xsi:type="dcterms:W3CDTF">2014-04-09T11:39:00Z</dcterms:modified>
</cp:coreProperties>
</file>